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0F3D" w:rsidRDefault="00430F3D">
      <w:pPr>
        <w:rPr>
          <w:b/>
          <w:u w:val="single"/>
        </w:rPr>
      </w:pPr>
    </w:p>
    <w:p w14:paraId="00000002" w14:textId="77777777" w:rsidR="00430F3D" w:rsidRDefault="00430F3D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30"/>
          <w:szCs w:val="30"/>
        </w:rPr>
      </w:pPr>
      <w:bookmarkStart w:id="0" w:name="_qb4g6jrffe9s" w:colFirst="0" w:colLast="0"/>
      <w:bookmarkEnd w:id="0"/>
    </w:p>
    <w:p w14:paraId="00000003" w14:textId="77777777" w:rsidR="00430F3D" w:rsidRDefault="00430F3D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30"/>
          <w:szCs w:val="30"/>
        </w:rPr>
      </w:pPr>
      <w:bookmarkStart w:id="1" w:name="_l5q20qeko31s" w:colFirst="0" w:colLast="0"/>
      <w:bookmarkEnd w:id="1"/>
    </w:p>
    <w:p w14:paraId="00000004" w14:textId="77777777" w:rsidR="00430F3D" w:rsidRDefault="00000000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26"/>
          <w:szCs w:val="26"/>
        </w:rPr>
      </w:pPr>
      <w:bookmarkStart w:id="2" w:name="_w0jqdytt2fhs" w:colFirst="0" w:colLast="0"/>
      <w:bookmarkEnd w:id="2"/>
      <w:r>
        <w:rPr>
          <w:color w:val="1B1B1B"/>
          <w:sz w:val="26"/>
          <w:szCs w:val="26"/>
        </w:rPr>
        <w:t>“It’s All About the Dash”</w:t>
      </w:r>
    </w:p>
    <w:p w14:paraId="00000005" w14:textId="77777777" w:rsidR="00430F3D" w:rsidRDefault="00000000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26"/>
          <w:szCs w:val="26"/>
        </w:rPr>
      </w:pPr>
      <w:bookmarkStart w:id="3" w:name="_4brr3fcq1gcb" w:colFirst="0" w:colLast="0"/>
      <w:bookmarkEnd w:id="3"/>
      <w:r>
        <w:rPr>
          <w:color w:val="1B1B1B"/>
          <w:sz w:val="26"/>
          <w:szCs w:val="26"/>
        </w:rPr>
        <w:t>SHAA Convention - 2024, Thursday, Feb. 8, 2024</w:t>
      </w:r>
    </w:p>
    <w:p w14:paraId="00000006" w14:textId="77777777" w:rsidR="00430F3D" w:rsidRDefault="00000000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26"/>
          <w:szCs w:val="26"/>
        </w:rPr>
      </w:pPr>
      <w:bookmarkStart w:id="4" w:name="_u4f0yzsqulok" w:colFirst="0" w:colLast="0"/>
      <w:bookmarkEnd w:id="4"/>
      <w:r>
        <w:rPr>
          <w:color w:val="1B1B1B"/>
          <w:sz w:val="26"/>
          <w:szCs w:val="26"/>
        </w:rPr>
        <w:t>Dr.  Margaret L. Johnson, CCC-</w:t>
      </w:r>
      <w:proofErr w:type="gramStart"/>
      <w:r>
        <w:rPr>
          <w:color w:val="1B1B1B"/>
          <w:sz w:val="26"/>
          <w:szCs w:val="26"/>
        </w:rPr>
        <w:t>SLP,  Tamara</w:t>
      </w:r>
      <w:proofErr w:type="gramEnd"/>
      <w:r>
        <w:rPr>
          <w:color w:val="1B1B1B"/>
          <w:sz w:val="26"/>
          <w:szCs w:val="26"/>
        </w:rPr>
        <w:t xml:space="preserve"> D. Harrison, CCC-SLP</w:t>
      </w:r>
    </w:p>
    <w:p w14:paraId="00000007" w14:textId="77777777" w:rsidR="00430F3D" w:rsidRDefault="00430F3D"/>
    <w:p w14:paraId="00000008" w14:textId="77777777" w:rsidR="00430F3D" w:rsidRDefault="00000000">
      <w:pPr>
        <w:pStyle w:val="Heading4"/>
        <w:keepNext w:val="0"/>
        <w:keepLines w:val="0"/>
        <w:numPr>
          <w:ilvl w:val="0"/>
          <w:numId w:val="1"/>
        </w:numPr>
        <w:spacing w:before="0" w:after="0" w:line="300" w:lineRule="auto"/>
        <w:rPr>
          <w:b/>
        </w:rPr>
      </w:pPr>
      <w:bookmarkStart w:id="5" w:name="_q1ww667ajee0" w:colFirst="0" w:colLast="0"/>
      <w:bookmarkEnd w:id="5"/>
      <w:r>
        <w:rPr>
          <w:b/>
          <w:u w:val="single"/>
        </w:rPr>
        <w:t>Let’s get going!</w:t>
      </w:r>
    </w:p>
    <w:p w14:paraId="00000009" w14:textId="77777777" w:rsidR="00430F3D" w:rsidRDefault="00430F3D">
      <w:pPr>
        <w:pStyle w:val="Heading4"/>
        <w:keepNext w:val="0"/>
        <w:keepLines w:val="0"/>
        <w:spacing w:before="0" w:after="0" w:line="300" w:lineRule="auto"/>
        <w:jc w:val="center"/>
        <w:rPr>
          <w:color w:val="1B1B1B"/>
          <w:sz w:val="30"/>
          <w:szCs w:val="30"/>
        </w:rPr>
      </w:pPr>
      <w:bookmarkStart w:id="6" w:name="_18okycd0rah4" w:colFirst="0" w:colLast="0"/>
      <w:bookmarkEnd w:id="6"/>
    </w:p>
    <w:p w14:paraId="0000000A" w14:textId="77777777" w:rsidR="00430F3D" w:rsidRDefault="00000000">
      <w:pPr>
        <w:pStyle w:val="Heading4"/>
        <w:keepNext w:val="0"/>
        <w:keepLines w:val="0"/>
        <w:spacing w:before="0" w:after="0" w:line="300" w:lineRule="auto"/>
        <w:jc w:val="center"/>
        <w:rPr>
          <w:color w:val="5E5E5E"/>
          <w:sz w:val="20"/>
          <w:szCs w:val="20"/>
        </w:rPr>
      </w:pPr>
      <w:bookmarkStart w:id="7" w:name="_86ll72a2fulz" w:colFirst="0" w:colLast="0"/>
      <w:bookmarkEnd w:id="7"/>
      <w:r>
        <w:rPr>
          <w:color w:val="1B1B1B"/>
        </w:rPr>
        <w:t>The Dash by Linda Ellis</w:t>
      </w:r>
      <w:r>
        <w:rPr>
          <w:color w:val="5E5E5E"/>
          <w:sz w:val="20"/>
          <w:szCs w:val="20"/>
        </w:rPr>
        <w:t xml:space="preserve">  </w:t>
      </w:r>
    </w:p>
    <w:p w14:paraId="0000000B" w14:textId="77777777" w:rsidR="00430F3D" w:rsidRDefault="00000000">
      <w:pPr>
        <w:jc w:val="center"/>
        <w:rPr>
          <w:color w:val="5E5E5E"/>
          <w:sz w:val="20"/>
          <w:szCs w:val="20"/>
        </w:rPr>
      </w:pPr>
      <w:r>
        <w:rPr>
          <w:color w:val="5E5E5E"/>
          <w:sz w:val="20"/>
          <w:szCs w:val="20"/>
        </w:rPr>
        <w:t xml:space="preserve">I read of a man who stood to speak at the funeral of a </w:t>
      </w:r>
      <w:proofErr w:type="gramStart"/>
      <w:r>
        <w:rPr>
          <w:color w:val="5E5E5E"/>
          <w:sz w:val="20"/>
          <w:szCs w:val="20"/>
        </w:rPr>
        <w:t>friend</w:t>
      </w:r>
      <w:proofErr w:type="gramEnd"/>
    </w:p>
    <w:p w14:paraId="0000000C" w14:textId="77777777" w:rsidR="00430F3D" w:rsidRDefault="00000000">
      <w:pPr>
        <w:jc w:val="center"/>
        <w:rPr>
          <w:color w:val="5E5E5E"/>
          <w:sz w:val="20"/>
          <w:szCs w:val="20"/>
        </w:rPr>
      </w:pPr>
      <w:r>
        <w:rPr>
          <w:color w:val="5E5E5E"/>
          <w:sz w:val="20"/>
          <w:szCs w:val="20"/>
        </w:rPr>
        <w:t>He referred to the dates on the tombstone from the beginning...to the end.</w:t>
      </w:r>
      <w:r>
        <w:rPr>
          <w:color w:val="5E5E5E"/>
          <w:sz w:val="20"/>
          <w:szCs w:val="20"/>
        </w:rPr>
        <w:br/>
        <w:t xml:space="preserve"> He noted that first came the date of birth and spoke the following date with tears,</w:t>
      </w:r>
      <w:r>
        <w:rPr>
          <w:color w:val="5E5E5E"/>
          <w:sz w:val="20"/>
          <w:szCs w:val="20"/>
        </w:rPr>
        <w:br/>
        <w:t>but he said what mattered most of all was the dash between those years.</w:t>
      </w:r>
      <w:r>
        <w:rPr>
          <w:color w:val="5E5E5E"/>
          <w:sz w:val="20"/>
          <w:szCs w:val="20"/>
        </w:rPr>
        <w:br/>
        <w:t xml:space="preserve"> For that dash represents all the time that they spent alive on earth.</w:t>
      </w:r>
      <w:r>
        <w:rPr>
          <w:color w:val="5E5E5E"/>
          <w:sz w:val="20"/>
          <w:szCs w:val="20"/>
        </w:rPr>
        <w:br/>
        <w:t>And now only those who loved them know what that little line is worth.</w:t>
      </w:r>
      <w:r>
        <w:rPr>
          <w:color w:val="5E5E5E"/>
          <w:sz w:val="20"/>
          <w:szCs w:val="20"/>
        </w:rPr>
        <w:br/>
        <w:t xml:space="preserve"> For it matters not, how much we own – the cars...the house...the cash.</w:t>
      </w:r>
      <w:r>
        <w:rPr>
          <w:color w:val="5E5E5E"/>
          <w:sz w:val="20"/>
          <w:szCs w:val="20"/>
        </w:rPr>
        <w:br/>
        <w:t>What matters is how we live and love and how we spend our dash.</w:t>
      </w:r>
      <w:r>
        <w:rPr>
          <w:color w:val="5E5E5E"/>
          <w:sz w:val="20"/>
          <w:szCs w:val="20"/>
        </w:rPr>
        <w:br/>
        <w:t xml:space="preserve"> So, think about this long and hard. Are there things you'd like to change?</w:t>
      </w:r>
      <w:r>
        <w:rPr>
          <w:color w:val="5E5E5E"/>
          <w:sz w:val="20"/>
          <w:szCs w:val="20"/>
        </w:rPr>
        <w:br/>
        <w:t>For you never know how much time is left that can still be rearranged.</w:t>
      </w:r>
      <w:r>
        <w:rPr>
          <w:color w:val="5E5E5E"/>
          <w:sz w:val="20"/>
          <w:szCs w:val="20"/>
        </w:rPr>
        <w:br/>
        <w:t xml:space="preserve"> If we could just slow down enough to consider what's true and real,</w:t>
      </w:r>
      <w:r>
        <w:rPr>
          <w:color w:val="5E5E5E"/>
          <w:sz w:val="20"/>
          <w:szCs w:val="20"/>
        </w:rPr>
        <w:br/>
        <w:t>and always try to understand the way other people feel.</w:t>
      </w:r>
      <w:r>
        <w:rPr>
          <w:color w:val="5E5E5E"/>
          <w:sz w:val="20"/>
          <w:szCs w:val="20"/>
        </w:rPr>
        <w:br/>
        <w:t xml:space="preserve"> And be less quick to anger and show appreciation more,</w:t>
      </w:r>
      <w:r>
        <w:rPr>
          <w:color w:val="5E5E5E"/>
          <w:sz w:val="20"/>
          <w:szCs w:val="20"/>
        </w:rPr>
        <w:br/>
        <w:t>and love the people in our lives like we've never loved before.</w:t>
      </w:r>
      <w:r>
        <w:rPr>
          <w:color w:val="5E5E5E"/>
          <w:sz w:val="20"/>
          <w:szCs w:val="20"/>
        </w:rPr>
        <w:br/>
        <w:t xml:space="preserve"> If we treat each other with respect and more often wear a smile,</w:t>
      </w:r>
      <w:r>
        <w:rPr>
          <w:color w:val="5E5E5E"/>
          <w:sz w:val="20"/>
          <w:szCs w:val="20"/>
        </w:rPr>
        <w:br/>
        <w:t>remembering this special dash might only last a little while.</w:t>
      </w:r>
      <w:r>
        <w:rPr>
          <w:color w:val="5E5E5E"/>
          <w:sz w:val="20"/>
          <w:szCs w:val="20"/>
        </w:rPr>
        <w:br/>
        <w:t xml:space="preserve"> So, when your eulogy is being read with your life's actions to rehash,</w:t>
      </w:r>
      <w:r>
        <w:rPr>
          <w:color w:val="5E5E5E"/>
          <w:sz w:val="20"/>
          <w:szCs w:val="20"/>
        </w:rPr>
        <w:br/>
        <w:t>would you be proud of the things they say about how you spent YOUR dash?</w:t>
      </w:r>
    </w:p>
    <w:p w14:paraId="0000000D" w14:textId="77777777" w:rsidR="00430F3D" w:rsidRDefault="00430F3D">
      <w:pPr>
        <w:rPr>
          <w:b/>
          <w:u w:val="single"/>
        </w:rPr>
      </w:pPr>
    </w:p>
    <w:p w14:paraId="0000000E" w14:textId="77777777" w:rsidR="00430F3D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 Qualities of a leader:</w:t>
      </w:r>
    </w:p>
    <w:p w14:paraId="0000000F" w14:textId="77777777" w:rsidR="00430F3D" w:rsidRDefault="00430F3D">
      <w:pPr>
        <w:rPr>
          <w:b/>
          <w:u w:val="single"/>
        </w:rPr>
      </w:pPr>
    </w:p>
    <w:p w14:paraId="00000010" w14:textId="77777777" w:rsidR="00430F3D" w:rsidRDefault="00000000">
      <w:r>
        <w:t>Think Strategically</w:t>
      </w:r>
      <w:r>
        <w:tab/>
      </w:r>
      <w:r>
        <w:tab/>
        <w:t xml:space="preserve">Cheerful/collaborative/team </w:t>
      </w:r>
      <w:proofErr w:type="gramStart"/>
      <w:r>
        <w:t>building</w:t>
      </w:r>
      <w:proofErr w:type="gramEnd"/>
      <w:r>
        <w:tab/>
      </w:r>
    </w:p>
    <w:p w14:paraId="00000011" w14:textId="77777777" w:rsidR="00430F3D" w:rsidRDefault="00000000">
      <w:r>
        <w:t>Accountability</w:t>
      </w:r>
      <w:r>
        <w:tab/>
      </w:r>
      <w:r>
        <w:tab/>
      </w:r>
      <w:r>
        <w:tab/>
        <w:t xml:space="preserve">Conflict resolution </w:t>
      </w:r>
    </w:p>
    <w:p w14:paraId="00000012" w14:textId="77777777" w:rsidR="00430F3D" w:rsidRDefault="00000000">
      <w:r>
        <w:t>Communication</w:t>
      </w:r>
      <w:r>
        <w:tab/>
      </w:r>
      <w:r>
        <w:tab/>
        <w:t>Vision/Planning</w:t>
      </w:r>
    </w:p>
    <w:p w14:paraId="00000013" w14:textId="77777777" w:rsidR="00430F3D" w:rsidRDefault="00000000">
      <w:r>
        <w:t>Foster potential</w:t>
      </w:r>
      <w:r>
        <w:tab/>
      </w:r>
      <w:r>
        <w:tab/>
        <w:t>Flexible</w:t>
      </w:r>
    </w:p>
    <w:p w14:paraId="00000014" w14:textId="77777777" w:rsidR="00430F3D" w:rsidRDefault="00000000">
      <w:r>
        <w:t>Trust</w:t>
      </w:r>
      <w:r>
        <w:tab/>
      </w:r>
      <w:r>
        <w:tab/>
      </w:r>
      <w:r>
        <w:tab/>
      </w:r>
      <w:r>
        <w:tab/>
        <w:t>Growth mindset</w:t>
      </w:r>
    </w:p>
    <w:p w14:paraId="00000015" w14:textId="77777777" w:rsidR="00430F3D" w:rsidRDefault="00000000">
      <w:r>
        <w:t>Positivity</w:t>
      </w:r>
      <w:r>
        <w:tab/>
      </w:r>
      <w:r>
        <w:tab/>
      </w:r>
      <w:r>
        <w:tab/>
        <w:t>Patience</w:t>
      </w:r>
    </w:p>
    <w:p w14:paraId="00000016" w14:textId="77777777" w:rsidR="00430F3D" w:rsidRDefault="00000000">
      <w:pPr>
        <w:rPr>
          <w:b/>
          <w:u w:val="single"/>
        </w:rPr>
      </w:pPr>
      <w:r>
        <w:t>Respect</w:t>
      </w:r>
      <w:r>
        <w:tab/>
      </w:r>
      <w:r>
        <w:tab/>
      </w:r>
      <w:r>
        <w:tab/>
      </w:r>
      <w:proofErr w:type="spellStart"/>
      <w:r>
        <w:t>Self awareness</w:t>
      </w:r>
      <w:proofErr w:type="spellEnd"/>
      <w:r>
        <w:t>/transparency/authenticity</w:t>
      </w:r>
    </w:p>
    <w:p w14:paraId="00000017" w14:textId="77777777" w:rsidR="00430F3D" w:rsidRDefault="00430F3D">
      <w:pPr>
        <w:rPr>
          <w:b/>
          <w:u w:val="single"/>
        </w:rPr>
      </w:pPr>
    </w:p>
    <w:p w14:paraId="00000018" w14:textId="77777777" w:rsidR="00430F3D" w:rsidRDefault="00430F3D">
      <w:pPr>
        <w:rPr>
          <w:b/>
          <w:u w:val="single"/>
        </w:rPr>
      </w:pPr>
    </w:p>
    <w:p w14:paraId="00000019" w14:textId="77777777" w:rsidR="00430F3D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 CALL TO ACTION:</w:t>
      </w:r>
    </w:p>
    <w:p w14:paraId="0000001A" w14:textId="77777777" w:rsidR="00430F3D" w:rsidRDefault="00430F3D">
      <w:pPr>
        <w:rPr>
          <w:b/>
          <w:u w:val="single"/>
        </w:rPr>
      </w:pPr>
    </w:p>
    <w:p w14:paraId="0000001B" w14:textId="77777777" w:rsidR="00430F3D" w:rsidRDefault="00000000">
      <w:pPr>
        <w:rPr>
          <w:b/>
        </w:rPr>
      </w:pPr>
      <w:r>
        <w:rPr>
          <w:b/>
        </w:rPr>
        <w:t>Leadership “Action” Questions</w:t>
      </w:r>
    </w:p>
    <w:p w14:paraId="0000001C" w14:textId="77777777" w:rsidR="00430F3D" w:rsidRDefault="00000000">
      <w:r>
        <w:lastRenderedPageBreak/>
        <w:t>1.</w:t>
      </w:r>
      <w:r>
        <w:tab/>
        <w:t>On a scale of 0-10, how would you rate yourself as a leader?</w:t>
      </w:r>
    </w:p>
    <w:p w14:paraId="0000001D" w14:textId="77777777" w:rsidR="00430F3D" w:rsidRDefault="00000000">
      <w:r>
        <w:t>2.</w:t>
      </w:r>
      <w:r>
        <w:tab/>
        <w:t>Do you like establishing goals, supporting others, being a good listener?</w:t>
      </w:r>
    </w:p>
    <w:p w14:paraId="0000001E" w14:textId="77777777" w:rsidR="00430F3D" w:rsidRDefault="00000000">
      <w:r>
        <w:t>3.</w:t>
      </w:r>
      <w:r>
        <w:tab/>
        <w:t>Are you willing to take the responsibility for being an effective leader?</w:t>
      </w:r>
    </w:p>
    <w:p w14:paraId="0000001F" w14:textId="77777777" w:rsidR="00430F3D" w:rsidRDefault="00000000">
      <w:r>
        <w:t>4.</w:t>
      </w:r>
      <w:r>
        <w:tab/>
        <w:t>Do you feel being correct is more important than being right?</w:t>
      </w:r>
    </w:p>
    <w:p w14:paraId="00000020" w14:textId="77777777" w:rsidR="00430F3D" w:rsidRDefault="00000000">
      <w:r>
        <w:t>5.</w:t>
      </w:r>
      <w:r>
        <w:tab/>
        <w:t>Where do you see yourself in the future (2-5 years) in the leadership realm?</w:t>
      </w:r>
    </w:p>
    <w:p w14:paraId="00000021" w14:textId="77777777" w:rsidR="00430F3D" w:rsidRDefault="00430F3D"/>
    <w:p w14:paraId="00000022" w14:textId="77777777" w:rsidR="00430F3D" w:rsidRDefault="00000000">
      <w:r>
        <w:t>“</w:t>
      </w:r>
      <w:r>
        <w:rPr>
          <w:b/>
        </w:rPr>
        <w:t xml:space="preserve">Leadership lessons leaders wish they had learned sooner rather than </w:t>
      </w:r>
      <w:proofErr w:type="gramStart"/>
      <w:r>
        <w:rPr>
          <w:b/>
        </w:rPr>
        <w:t>later</w:t>
      </w:r>
      <w:proofErr w:type="gramEnd"/>
      <w:r>
        <w:rPr>
          <w:b/>
        </w:rPr>
        <w:t>”</w:t>
      </w:r>
    </w:p>
    <w:p w14:paraId="00000023" w14:textId="77777777" w:rsidR="00430F3D" w:rsidRDefault="00000000">
      <w:r>
        <w:t>1.</w:t>
      </w:r>
      <w:r>
        <w:tab/>
        <w:t>Leaders are there to help people grow and inspire others.</w:t>
      </w:r>
    </w:p>
    <w:p w14:paraId="00000024" w14:textId="77777777" w:rsidR="00430F3D" w:rsidRDefault="00000000">
      <w:r>
        <w:t>2.</w:t>
      </w:r>
      <w:r>
        <w:tab/>
        <w:t>Successful leaders can flex and adapt to any situation.</w:t>
      </w:r>
    </w:p>
    <w:p w14:paraId="00000025" w14:textId="77777777" w:rsidR="00430F3D" w:rsidRDefault="00000000">
      <w:r>
        <w:t>3.</w:t>
      </w:r>
      <w:r>
        <w:tab/>
        <w:t>Leadership is not about the leader.</w:t>
      </w:r>
    </w:p>
    <w:p w14:paraId="00000026" w14:textId="77777777" w:rsidR="00430F3D" w:rsidRDefault="00000000">
      <w:r>
        <w:t>4.</w:t>
      </w:r>
      <w:r>
        <w:tab/>
        <w:t>The leader is almost always not the smartest person in the room.</w:t>
      </w:r>
    </w:p>
    <w:p w14:paraId="00000027" w14:textId="77777777" w:rsidR="00430F3D" w:rsidRDefault="00000000">
      <w:r>
        <w:t>5.</w:t>
      </w:r>
      <w:r>
        <w:tab/>
        <w:t>Leaders know how to listen and respect their people.</w:t>
      </w:r>
    </w:p>
    <w:p w14:paraId="00000028" w14:textId="77777777" w:rsidR="00430F3D" w:rsidRDefault="00000000">
      <w:r>
        <w:t>6.</w:t>
      </w:r>
      <w:r>
        <w:tab/>
        <w:t>Becoming a great leader is a marathon, not a sprint.</w:t>
      </w:r>
    </w:p>
    <w:p w14:paraId="00000029" w14:textId="77777777" w:rsidR="00430F3D" w:rsidRDefault="00000000">
      <w:r>
        <w:t>7.</w:t>
      </w:r>
      <w:r>
        <w:tab/>
        <w:t>There are huge differences between leadership and management.</w:t>
      </w:r>
    </w:p>
    <w:p w14:paraId="0000002A" w14:textId="77777777" w:rsidR="00430F3D" w:rsidRDefault="00000000">
      <w:r>
        <w:t>8.</w:t>
      </w:r>
      <w:r>
        <w:tab/>
        <w:t>Every leader needs their own leadership blueprint (where are you going?).</w:t>
      </w:r>
    </w:p>
    <w:p w14:paraId="0000002B" w14:textId="77777777" w:rsidR="00430F3D" w:rsidRDefault="00430F3D"/>
    <w:p w14:paraId="0000002C" w14:textId="77777777" w:rsidR="00430F3D" w:rsidRDefault="00430F3D"/>
    <w:p w14:paraId="0000002D" w14:textId="77777777" w:rsidR="00430F3D" w:rsidRDefault="00000000">
      <w:r>
        <w:rPr>
          <w:b/>
          <w:u w:val="single"/>
        </w:rPr>
        <w:t>IV. DEVELOPING YOUR LEADERSHIP PLAN:</w:t>
      </w:r>
    </w:p>
    <w:p w14:paraId="0000002E" w14:textId="77777777" w:rsidR="00430F3D" w:rsidRDefault="00430F3D">
      <w:pPr>
        <w:rPr>
          <w:b/>
        </w:rPr>
      </w:pPr>
    </w:p>
    <w:p w14:paraId="0000002F" w14:textId="77777777" w:rsidR="00430F3D" w:rsidRDefault="00000000">
      <w:pPr>
        <w:ind w:left="720" w:firstLine="720"/>
        <w:rPr>
          <w:b/>
        </w:rPr>
      </w:pPr>
      <w:r>
        <w:rPr>
          <w:b/>
        </w:rPr>
        <w:t>Writing a personal Leadership Statement:</w:t>
      </w:r>
    </w:p>
    <w:p w14:paraId="00000030" w14:textId="77777777" w:rsidR="00430F3D" w:rsidRDefault="00000000">
      <w:pPr>
        <w:ind w:left="720" w:firstLine="720"/>
      </w:pPr>
      <w:r>
        <w:t>1.</w:t>
      </w:r>
      <w:r>
        <w:tab/>
        <w:t>Communicate values</w:t>
      </w:r>
    </w:p>
    <w:p w14:paraId="00000031" w14:textId="77777777" w:rsidR="00430F3D" w:rsidRDefault="00000000">
      <w:pPr>
        <w:ind w:left="720" w:firstLine="720"/>
      </w:pPr>
      <w:r>
        <w:t>2.</w:t>
      </w:r>
      <w:r>
        <w:tab/>
        <w:t>Develop objectives</w:t>
      </w:r>
    </w:p>
    <w:p w14:paraId="00000032" w14:textId="77777777" w:rsidR="00430F3D" w:rsidRDefault="00000000">
      <w:pPr>
        <w:ind w:left="720" w:firstLine="720"/>
      </w:pPr>
      <w:r>
        <w:t>3.</w:t>
      </w:r>
      <w:r>
        <w:tab/>
        <w:t>How your goals impact your team</w:t>
      </w:r>
    </w:p>
    <w:p w14:paraId="00000033" w14:textId="77777777" w:rsidR="00430F3D" w:rsidRDefault="00000000">
      <w:pPr>
        <w:ind w:left="720" w:firstLine="720"/>
      </w:pPr>
      <w:r>
        <w:t>4.</w:t>
      </w:r>
      <w:r>
        <w:tab/>
        <w:t>Keep it concise</w:t>
      </w:r>
    </w:p>
    <w:p w14:paraId="00000034" w14:textId="77777777" w:rsidR="00430F3D" w:rsidRDefault="00000000">
      <w:pPr>
        <w:ind w:left="720" w:firstLine="720"/>
      </w:pPr>
      <w:r>
        <w:t>5.</w:t>
      </w:r>
      <w:r>
        <w:tab/>
        <w:t>Use engaging and energizing words</w:t>
      </w:r>
    </w:p>
    <w:p w14:paraId="00000035" w14:textId="77777777" w:rsidR="00430F3D" w:rsidRDefault="00000000">
      <w:pPr>
        <w:pStyle w:val="Heading3"/>
        <w:keepNext w:val="0"/>
        <w:keepLines w:val="0"/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before="280" w:after="0" w:line="300" w:lineRule="auto"/>
        <w:rPr>
          <w:rFonts w:ascii="Helvetica Neue" w:eastAsia="Helvetica Neue" w:hAnsi="Helvetica Neue" w:cs="Helvetica Neue"/>
          <w:b/>
          <w:color w:val="2D2D2D"/>
          <w:sz w:val="20"/>
          <w:szCs w:val="20"/>
        </w:rPr>
      </w:pPr>
      <w:bookmarkStart w:id="8" w:name="_780ectelsvhy" w:colFirst="0" w:colLast="0"/>
      <w:bookmarkEnd w:id="8"/>
      <w:r>
        <w:rPr>
          <w:rFonts w:ascii="Helvetica Neue" w:eastAsia="Helvetica Neue" w:hAnsi="Helvetica Neue" w:cs="Helvetica Neue"/>
          <w:b/>
          <w:color w:val="2D2D2D"/>
          <w:sz w:val="20"/>
          <w:szCs w:val="20"/>
        </w:rPr>
        <w:t xml:space="preserve">Example </w:t>
      </w:r>
    </w:p>
    <w:p w14:paraId="00000036" w14:textId="77777777" w:rsidR="00430F3D" w:rsidRDefault="00000000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  <w:rPr>
          <w:rFonts w:ascii="Helvetica Neue" w:eastAsia="Helvetica Neue" w:hAnsi="Helvetica Neue" w:cs="Helvetica Neue"/>
          <w:i/>
          <w:color w:val="2D2D2D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2D2D2D"/>
          <w:sz w:val="20"/>
          <w:szCs w:val="20"/>
        </w:rPr>
        <w:t xml:space="preserve">"I will develop meaningful relationships with my team members so that I can encourage and inspire them to reach their full potential. Using empathy, communication and positivity, I'll create a </w:t>
      </w:r>
      <w:hyperlink r:id="rId5">
        <w:r>
          <w:rPr>
            <w:rFonts w:ascii="Helvetica Neue" w:eastAsia="Helvetica Neue" w:hAnsi="Helvetica Neue" w:cs="Helvetica Neue"/>
            <w:i/>
            <w:color w:val="2557A7"/>
            <w:sz w:val="20"/>
            <w:szCs w:val="20"/>
          </w:rPr>
          <w:t>work environment</w:t>
        </w:r>
      </w:hyperlink>
      <w:r>
        <w:rPr>
          <w:rFonts w:ascii="Helvetica Neue" w:eastAsia="Helvetica Neue" w:hAnsi="Helvetica Neue" w:cs="Helvetica Neue"/>
          <w:i/>
          <w:color w:val="2D2D2D"/>
          <w:sz w:val="20"/>
          <w:szCs w:val="20"/>
        </w:rPr>
        <w:t xml:space="preserve"> that is both fun and effective."</w:t>
      </w:r>
    </w:p>
    <w:p w14:paraId="00000037" w14:textId="77777777" w:rsidR="00430F3D" w:rsidRDefault="00430F3D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</w:pPr>
    </w:p>
    <w:p w14:paraId="00000038" w14:textId="77777777" w:rsidR="00430F3D" w:rsidRDefault="00000000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</w:pPr>
      <w:r>
        <w:rPr>
          <w:b/>
        </w:rPr>
        <w:t>Leadership Trends - 2024</w:t>
      </w:r>
    </w:p>
    <w:p w14:paraId="00000039" w14:textId="77777777" w:rsidR="00430F3D" w:rsidRDefault="00430F3D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  <w:rPr>
          <w:b/>
          <w:sz w:val="24"/>
          <w:szCs w:val="24"/>
          <w:u w:val="single"/>
        </w:rPr>
      </w:pPr>
    </w:p>
    <w:p w14:paraId="0000003A" w14:textId="77777777" w:rsidR="00430F3D" w:rsidRDefault="00000000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 Q and A</w:t>
      </w:r>
    </w:p>
    <w:p w14:paraId="0000003B" w14:textId="77777777" w:rsidR="00430F3D" w:rsidRDefault="00430F3D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  <w:rPr>
          <w:b/>
          <w:u w:val="single"/>
        </w:rPr>
      </w:pPr>
    </w:p>
    <w:p w14:paraId="0000003C" w14:textId="77777777" w:rsidR="00430F3D" w:rsidRDefault="00000000">
      <w:pPr>
        <w:pBdr>
          <w:top w:val="none" w:sz="0" w:space="0" w:color="2D2D2D"/>
          <w:left w:val="none" w:sz="0" w:space="0" w:color="2D2D2D"/>
          <w:bottom w:val="none" w:sz="0" w:space="0" w:color="2D2D2D"/>
          <w:right w:val="none" w:sz="0" w:space="0" w:color="2D2D2D"/>
          <w:between w:val="none" w:sz="0" w:space="0" w:color="2D2D2D"/>
        </w:pBd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REFERENCES </w:t>
      </w:r>
    </w:p>
    <w:p w14:paraId="0000003D" w14:textId="77777777" w:rsidR="00430F3D" w:rsidRDefault="00000000">
      <w:pPr>
        <w:rPr>
          <w:sz w:val="16"/>
          <w:szCs w:val="16"/>
        </w:rPr>
      </w:pPr>
      <w:r>
        <w:rPr>
          <w:sz w:val="16"/>
          <w:szCs w:val="16"/>
        </w:rPr>
        <w:t>Ellis, Linda. (1996, 2004). “The Dash Poem”, www.LindaEllis.life.</w:t>
      </w:r>
    </w:p>
    <w:p w14:paraId="0000003E" w14:textId="77777777" w:rsidR="00430F3D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Rock, David. (2023, December), “5 Trends to Watch in 2024”, Leadership </w:t>
      </w:r>
      <w:proofErr w:type="gramStart"/>
      <w:r>
        <w:rPr>
          <w:sz w:val="16"/>
          <w:szCs w:val="16"/>
        </w:rPr>
        <w:t>Now,  Fast</w:t>
      </w:r>
      <w:proofErr w:type="gramEnd"/>
      <w:r>
        <w:rPr>
          <w:sz w:val="16"/>
          <w:szCs w:val="16"/>
        </w:rPr>
        <w:t xml:space="preserve"> Company.  </w:t>
      </w:r>
      <w:hyperlink r:id="rId6">
        <w:r>
          <w:rPr>
            <w:color w:val="1155CC"/>
            <w:sz w:val="16"/>
            <w:szCs w:val="16"/>
            <w:u w:val="single"/>
          </w:rPr>
          <w:t>www.fastcompany.com</w:t>
        </w:r>
      </w:hyperlink>
      <w:r>
        <w:rPr>
          <w:sz w:val="16"/>
          <w:szCs w:val="16"/>
        </w:rPr>
        <w:t>.</w:t>
      </w:r>
    </w:p>
    <w:p w14:paraId="0000003F" w14:textId="77777777" w:rsidR="00430F3D" w:rsidRDefault="00430F3D"/>
    <w:p w14:paraId="00000040" w14:textId="77777777" w:rsidR="00430F3D" w:rsidRDefault="00430F3D"/>
    <w:p w14:paraId="00000041" w14:textId="77777777" w:rsidR="00430F3D" w:rsidRDefault="00430F3D"/>
    <w:p w14:paraId="0000004A" w14:textId="77777777" w:rsidR="00430F3D" w:rsidRDefault="00430F3D"/>
    <w:sectPr w:rsidR="00430F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8B4"/>
    <w:multiLevelType w:val="multilevel"/>
    <w:tmpl w:val="2EEA4F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639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3D"/>
    <w:rsid w:val="00031896"/>
    <w:rsid w:val="004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2CA53"/>
  <w15:docId w15:val="{71F5578F-1998-44D3-8417-5EE36D9A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tcompany.com" TargetMode="External"/><Relationship Id="rId5" Type="http://schemas.openxmlformats.org/officeDocument/2006/relationships/hyperlink" Target="https://www.indeed.com/career-advice/finding-a-job/types-of-work-environments?from=careerguide-autohyperlink-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2769</Characters>
  <Application>Microsoft Office Word</Application>
  <DocSecurity>0</DocSecurity>
  <Lines>83</Lines>
  <Paragraphs>45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Beard</cp:lastModifiedBy>
  <cp:revision>2</cp:revision>
  <dcterms:created xsi:type="dcterms:W3CDTF">2024-01-22T17:56:00Z</dcterms:created>
  <dcterms:modified xsi:type="dcterms:W3CDTF">2024-01-22T17:56:00Z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d9fd2fdf610faab7d03ae3eb57487d93366d0dac7dcd4de89460ceb763e8c4f8</vt:lpwstr>
  </property>
</Properties>
</file>